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CB9A4" w14:textId="77777777" w:rsidR="00477D3F" w:rsidRPr="00477D3F" w:rsidRDefault="00ED605A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Информация о реорганизации </w:t>
      </w:r>
      <w:r w:rsidR="00DE535B" w:rsidRPr="00477D3F">
        <w:rPr>
          <w:rFonts w:ascii="Times New Roman" w:hAnsi="Times New Roman"/>
        </w:rPr>
        <w:t>при принятии решения</w:t>
      </w:r>
    </w:p>
    <w:p w14:paraId="010CB9A5" w14:textId="77777777" w:rsidR="00E21749" w:rsidRDefault="00320949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уполномоченного лица (органа) </w:t>
      </w:r>
      <w:r w:rsidR="00DE535B" w:rsidRPr="00477D3F">
        <w:rPr>
          <w:rFonts w:ascii="Times New Roman" w:hAnsi="Times New Roman"/>
        </w:rPr>
        <w:t>о реорганизации</w:t>
      </w:r>
    </w:p>
    <w:p w14:paraId="010CB9A6" w14:textId="77777777" w:rsidR="00477D3F" w:rsidRPr="00477D3F" w:rsidRDefault="00477D3F" w:rsidP="00477D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927"/>
      </w:tblGrid>
      <w:tr w:rsidR="00ED605A" w:rsidRPr="001504AB" w14:paraId="010CB9A9" w14:textId="77777777" w:rsidTr="00477D3F">
        <w:tc>
          <w:tcPr>
            <w:tcW w:w="4644" w:type="dxa"/>
            <w:shd w:val="clear" w:color="auto" w:fill="auto"/>
          </w:tcPr>
          <w:p w14:paraId="010CB9A7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477D3F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477D3F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010CB9A8" w14:textId="643393D5" w:rsidR="00ED605A" w:rsidRPr="007C0767" w:rsidRDefault="007C0767" w:rsidP="00ED605A">
            <w:pPr>
              <w:rPr>
                <w:rFonts w:ascii="Times New Roman" w:hAnsi="Times New Roman"/>
                <w:sz w:val="28"/>
                <w:szCs w:val="28"/>
              </w:rPr>
            </w:pPr>
            <w:r w:rsidRPr="00811FE4">
              <w:rPr>
                <w:rFonts w:ascii="Times New Roman" w:hAnsi="Times New Roman"/>
                <w:sz w:val="28"/>
                <w:szCs w:val="28"/>
              </w:rPr>
              <w:t xml:space="preserve">Общество с ограниченной ответственностью </w:t>
            </w:r>
            <w:r w:rsidRPr="00811FE4">
              <w:rPr>
                <w:rStyle w:val="word-wrapper"/>
                <w:rFonts w:ascii="Times New Roman" w:hAnsi="Times New Roman"/>
                <w:color w:val="242424"/>
                <w:sz w:val="28"/>
                <w:szCs w:val="28"/>
              </w:rPr>
              <w:t>«Белпрок Строй Групп»</w:t>
            </w:r>
          </w:p>
        </w:tc>
      </w:tr>
      <w:tr w:rsidR="00ED605A" w:rsidRPr="001504AB" w14:paraId="010CB9AC" w14:textId="77777777" w:rsidTr="00477D3F">
        <w:tc>
          <w:tcPr>
            <w:tcW w:w="4644" w:type="dxa"/>
            <w:shd w:val="clear" w:color="auto" w:fill="auto"/>
          </w:tcPr>
          <w:p w14:paraId="010CB9AA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5C8450B6" w14:textId="77777777" w:rsidR="007C0767" w:rsidRDefault="007C0767" w:rsidP="007C0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1FE4">
              <w:rPr>
                <w:rFonts w:ascii="Times New Roman" w:hAnsi="Times New Roman"/>
                <w:sz w:val="28"/>
                <w:szCs w:val="28"/>
              </w:rPr>
              <w:t xml:space="preserve">224022, Брестская область, Брестский район, г. Брест, ул. Карьерная, д. 13А. </w:t>
            </w:r>
          </w:p>
          <w:p w14:paraId="010CB9AB" w14:textId="77777777" w:rsidR="00ED605A" w:rsidRPr="001504AB" w:rsidRDefault="00ED605A" w:rsidP="00ED605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605A" w:rsidRPr="001504AB" w14:paraId="010CB9AF" w14:textId="77777777" w:rsidTr="00477D3F">
        <w:tc>
          <w:tcPr>
            <w:tcW w:w="4644" w:type="dxa"/>
            <w:shd w:val="clear" w:color="auto" w:fill="auto"/>
          </w:tcPr>
          <w:p w14:paraId="010CB9AD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3B686E00" w14:textId="77777777" w:rsidR="007C0767" w:rsidRDefault="007C0767" w:rsidP="007C0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1FE4">
              <w:rPr>
                <w:rFonts w:ascii="Times New Roman" w:hAnsi="Times New Roman"/>
                <w:sz w:val="28"/>
                <w:szCs w:val="28"/>
              </w:rPr>
              <w:t xml:space="preserve">224022, Брестская область, Брестский район, г. Брест, ул. Карьерная, д. 13А. </w:t>
            </w:r>
          </w:p>
          <w:p w14:paraId="010CB9AE" w14:textId="77777777" w:rsidR="00ED605A" w:rsidRPr="001504AB" w:rsidRDefault="00ED605A" w:rsidP="00ED605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605A" w:rsidRPr="001504AB" w14:paraId="010CB9B2" w14:textId="77777777" w:rsidTr="00477D3F">
        <w:tc>
          <w:tcPr>
            <w:tcW w:w="4644" w:type="dxa"/>
            <w:shd w:val="clear" w:color="auto" w:fill="auto"/>
          </w:tcPr>
          <w:p w14:paraId="010CB9B0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927" w:type="dxa"/>
            <w:shd w:val="clear" w:color="auto" w:fill="auto"/>
          </w:tcPr>
          <w:p w14:paraId="13A9A3DF" w14:textId="77777777" w:rsidR="00ED605A" w:rsidRDefault="007C0767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Преобразование </w:t>
            </w:r>
          </w:p>
          <w:p w14:paraId="010CB9B1" w14:textId="793CC3BF" w:rsidR="007C0767" w:rsidRPr="007C0767" w:rsidRDefault="007C0767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Частное унитарное предприятие «Белпрок Строй Групп»</w:t>
            </w:r>
          </w:p>
        </w:tc>
      </w:tr>
      <w:tr w:rsidR="00ED605A" w:rsidRPr="001504AB" w14:paraId="010CB9B5" w14:textId="77777777" w:rsidTr="00477D3F">
        <w:tc>
          <w:tcPr>
            <w:tcW w:w="4644" w:type="dxa"/>
            <w:shd w:val="clear" w:color="auto" w:fill="auto"/>
          </w:tcPr>
          <w:p w14:paraId="010CB9B3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</w:t>
            </w:r>
            <w:r w:rsidR="00320949">
              <w:rPr>
                <w:rFonts w:ascii="Times New Roman" w:hAnsi="Times New Roman"/>
                <w:sz w:val="24"/>
                <w:szCs w:val="24"/>
              </w:rPr>
              <w:t>явшего решение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927" w:type="dxa"/>
            <w:shd w:val="clear" w:color="auto" w:fill="auto"/>
          </w:tcPr>
          <w:p w14:paraId="010CB9B4" w14:textId="30FE1580" w:rsidR="00ED605A" w:rsidRPr="001504AB" w:rsidRDefault="007C0767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 собственника от 29.07.2024г.</w:t>
            </w:r>
          </w:p>
        </w:tc>
      </w:tr>
      <w:tr w:rsidR="00ED605A" w:rsidRPr="001504AB" w14:paraId="010CB9B8" w14:textId="77777777" w:rsidTr="00477D3F">
        <w:tc>
          <w:tcPr>
            <w:tcW w:w="4644" w:type="dxa"/>
            <w:shd w:val="clear" w:color="auto" w:fill="auto"/>
          </w:tcPr>
          <w:p w14:paraId="010CB9B6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927" w:type="dxa"/>
            <w:shd w:val="clear" w:color="auto" w:fill="auto"/>
          </w:tcPr>
          <w:p w14:paraId="010CB9B7" w14:textId="1E8B9004" w:rsidR="00ED605A" w:rsidRPr="001504AB" w:rsidRDefault="007C0767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66421" w:rsidRPr="001504AB" w14:paraId="010CB9BB" w14:textId="77777777" w:rsidTr="00477D3F">
        <w:tc>
          <w:tcPr>
            <w:tcW w:w="4644" w:type="dxa"/>
            <w:shd w:val="clear" w:color="auto" w:fill="auto"/>
          </w:tcPr>
          <w:p w14:paraId="010CB9B9" w14:textId="77777777" w:rsidR="00966421" w:rsidRPr="001504AB" w:rsidRDefault="00966421" w:rsidP="00966421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927" w:type="dxa"/>
            <w:shd w:val="clear" w:color="auto" w:fill="auto"/>
          </w:tcPr>
          <w:p w14:paraId="29CF3E19" w14:textId="7A037AE8" w:rsidR="00D45F1D" w:rsidRDefault="007C0767" w:rsidP="00D45F1D">
            <w:pPr>
              <w:pStyle w:val="p-normal"/>
              <w:spacing w:before="0" w:beforeAutospacing="0" w:after="0" w:afterAutospacing="0"/>
              <w:ind w:firstLine="2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579B5">
              <w:rPr>
                <w:sz w:val="28"/>
                <w:szCs w:val="28"/>
              </w:rPr>
              <w:t>ткрыт</w:t>
            </w:r>
            <w:r>
              <w:rPr>
                <w:sz w:val="28"/>
                <w:szCs w:val="28"/>
              </w:rPr>
              <w:t>ое</w:t>
            </w:r>
            <w:r w:rsidRPr="00B579B5">
              <w:rPr>
                <w:sz w:val="28"/>
                <w:szCs w:val="28"/>
              </w:rPr>
              <w:t xml:space="preserve"> акционерн</w:t>
            </w:r>
            <w:r>
              <w:rPr>
                <w:sz w:val="28"/>
                <w:szCs w:val="28"/>
              </w:rPr>
              <w:t>ое</w:t>
            </w:r>
            <w:r w:rsidRPr="00B579B5">
              <w:rPr>
                <w:sz w:val="28"/>
                <w:szCs w:val="28"/>
              </w:rPr>
              <w:t xml:space="preserve"> общество «Сберегательный банк «Беларусбанк» </w:t>
            </w:r>
            <w:r w:rsidRPr="00B579B5">
              <w:rPr>
                <w:color w:val="000000"/>
                <w:sz w:val="28"/>
                <w:szCs w:val="28"/>
              </w:rPr>
              <w:t>место нахождения – Республика Беларусь, 220089, г. Минск, проспект Дзержинского, 18</w:t>
            </w:r>
          </w:p>
          <w:p w14:paraId="57269DD7" w14:textId="772D5B7B" w:rsidR="007C0767" w:rsidRDefault="00D45F1D" w:rsidP="00D45F1D">
            <w:pPr>
              <w:pStyle w:val="p-normal"/>
              <w:spacing w:before="0" w:beforeAutospacing="0" w:after="0" w:afterAutospacing="0"/>
              <w:ind w:firstLine="2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="007C0767">
              <w:rPr>
                <w:color w:val="000000"/>
                <w:sz w:val="28"/>
                <w:szCs w:val="28"/>
              </w:rPr>
              <w:t>четный номер 100325912</w:t>
            </w:r>
          </w:p>
          <w:p w14:paraId="7F8214DF" w14:textId="77777777" w:rsidR="007C0767" w:rsidRDefault="007C0767" w:rsidP="007C0767">
            <w:pPr>
              <w:pStyle w:val="p-normal"/>
              <w:spacing w:before="0" w:beforeAutospacing="0" w:after="0" w:afterAutospacing="0"/>
              <w:ind w:firstLine="450"/>
              <w:jc w:val="both"/>
              <w:rPr>
                <w:sz w:val="28"/>
                <w:szCs w:val="28"/>
              </w:rPr>
            </w:pPr>
          </w:p>
          <w:p w14:paraId="010CB9BA" w14:textId="77777777" w:rsidR="00966421" w:rsidRPr="001504AB" w:rsidRDefault="00966421" w:rsidP="0096642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10CB9BC" w14:textId="77777777" w:rsidR="007E7761" w:rsidRDefault="007E7761" w:rsidP="007E7761">
      <w:pPr>
        <w:pStyle w:val="point"/>
        <w:rPr>
          <w:sz w:val="20"/>
          <w:szCs w:val="20"/>
          <w:highlight w:val="yellow"/>
        </w:rPr>
      </w:pPr>
    </w:p>
    <w:p w14:paraId="010CB9BD" w14:textId="77777777" w:rsidR="00E070D9" w:rsidRDefault="00E070D9" w:rsidP="007E7761">
      <w:pPr>
        <w:pStyle w:val="point"/>
        <w:rPr>
          <w:sz w:val="20"/>
          <w:szCs w:val="20"/>
          <w:highlight w:val="yellow"/>
        </w:rPr>
      </w:pPr>
    </w:p>
    <w:p w14:paraId="010CB9C3" w14:textId="77777777" w:rsidR="00E070D9" w:rsidRPr="00EF4196" w:rsidRDefault="00E070D9" w:rsidP="00E070D9">
      <w:pPr>
        <w:jc w:val="both"/>
        <w:rPr>
          <w:sz w:val="18"/>
          <w:szCs w:val="18"/>
        </w:rPr>
      </w:pPr>
    </w:p>
    <w:sectPr w:rsidR="00E070D9" w:rsidRPr="00EF4196" w:rsidSect="002F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05A"/>
    <w:rsid w:val="000D7DDC"/>
    <w:rsid w:val="00103859"/>
    <w:rsid w:val="001504AB"/>
    <w:rsid w:val="002158C9"/>
    <w:rsid w:val="00224F25"/>
    <w:rsid w:val="002718C2"/>
    <w:rsid w:val="002F31F0"/>
    <w:rsid w:val="00320949"/>
    <w:rsid w:val="00335B0C"/>
    <w:rsid w:val="003846FF"/>
    <w:rsid w:val="004052C2"/>
    <w:rsid w:val="00477D3F"/>
    <w:rsid w:val="004B3FA2"/>
    <w:rsid w:val="004F251E"/>
    <w:rsid w:val="00574D83"/>
    <w:rsid w:val="005B31CD"/>
    <w:rsid w:val="005F287C"/>
    <w:rsid w:val="006C63E0"/>
    <w:rsid w:val="006D3920"/>
    <w:rsid w:val="007669AF"/>
    <w:rsid w:val="007C0767"/>
    <w:rsid w:val="007E7761"/>
    <w:rsid w:val="008056F4"/>
    <w:rsid w:val="00806B47"/>
    <w:rsid w:val="008B1123"/>
    <w:rsid w:val="008F4F80"/>
    <w:rsid w:val="00966421"/>
    <w:rsid w:val="009B4D0D"/>
    <w:rsid w:val="00A35EB3"/>
    <w:rsid w:val="00A471E4"/>
    <w:rsid w:val="00A52D6B"/>
    <w:rsid w:val="00A62239"/>
    <w:rsid w:val="00AD52D6"/>
    <w:rsid w:val="00AF06FB"/>
    <w:rsid w:val="00B10741"/>
    <w:rsid w:val="00B95233"/>
    <w:rsid w:val="00C21E76"/>
    <w:rsid w:val="00CB4B7A"/>
    <w:rsid w:val="00CD5355"/>
    <w:rsid w:val="00D22691"/>
    <w:rsid w:val="00D45F1D"/>
    <w:rsid w:val="00D9099C"/>
    <w:rsid w:val="00DA777E"/>
    <w:rsid w:val="00DB4B17"/>
    <w:rsid w:val="00DD6B0D"/>
    <w:rsid w:val="00DE535B"/>
    <w:rsid w:val="00E070D9"/>
    <w:rsid w:val="00E21749"/>
    <w:rsid w:val="00E67815"/>
    <w:rsid w:val="00EC6AC1"/>
    <w:rsid w:val="00ED3847"/>
    <w:rsid w:val="00ED605A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CB9A4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word-wrapper">
    <w:name w:val="word-wrapper"/>
    <w:basedOn w:val="a0"/>
    <w:rsid w:val="007C0767"/>
  </w:style>
  <w:style w:type="paragraph" w:customStyle="1" w:styleId="p-normal">
    <w:name w:val="p-normal"/>
    <w:basedOn w:val="a"/>
    <w:rsid w:val="007C07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Юлия Ф. Лупиш</cp:lastModifiedBy>
  <cp:revision>6</cp:revision>
  <dcterms:created xsi:type="dcterms:W3CDTF">2023-08-16T14:40:00Z</dcterms:created>
  <dcterms:modified xsi:type="dcterms:W3CDTF">2026-08-28T14:58:00Z</dcterms:modified>
</cp:coreProperties>
</file>